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РОСТОВСКОЙ ОБЛАСТИ</w:t>
      </w: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Рассмотрено                                                                      Утверждено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ПЦК социально - гуманитарных и                               Заседание ОМК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филологических дисциплин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Протокол № _______ от июня 201___ г.                 Протокол № _______от июня 201__ г.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     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8"/>
          <w:szCs w:val="28"/>
        </w:rPr>
      </w:pP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Контрольно - оценочные средства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Специальность 4</w:t>
      </w:r>
      <w:r>
        <w:rPr>
          <w:rFonts w:ascii="Times New Roman" w:hAnsi="Times New Roman"/>
          <w:sz w:val="24"/>
          <w:szCs w:val="24"/>
        </w:rPr>
        <w:t>4</w:t>
      </w:r>
      <w:r w:rsidRPr="001D71B7">
        <w:rPr>
          <w:rFonts w:ascii="Times New Roman" w:hAnsi="Times New Roman"/>
          <w:sz w:val="24"/>
          <w:szCs w:val="24"/>
        </w:rPr>
        <w:t>.02.0</w:t>
      </w:r>
      <w:r w:rsidR="00EE3E71">
        <w:rPr>
          <w:rFonts w:ascii="Times New Roman" w:hAnsi="Times New Roman"/>
          <w:sz w:val="24"/>
          <w:szCs w:val="24"/>
        </w:rPr>
        <w:t>4</w:t>
      </w:r>
      <w:r w:rsidRPr="001D71B7">
        <w:rPr>
          <w:rFonts w:ascii="Times New Roman" w:hAnsi="Times New Roman"/>
          <w:sz w:val="24"/>
          <w:szCs w:val="24"/>
        </w:rPr>
        <w:t xml:space="preserve">   </w:t>
      </w:r>
      <w:r w:rsidR="00EE3E71">
        <w:rPr>
          <w:rFonts w:ascii="Times New Roman" w:hAnsi="Times New Roman"/>
          <w:sz w:val="24"/>
          <w:szCs w:val="24"/>
        </w:rPr>
        <w:t>Специальное д</w:t>
      </w:r>
      <w:r>
        <w:rPr>
          <w:rFonts w:ascii="Times New Roman" w:hAnsi="Times New Roman"/>
          <w:sz w:val="24"/>
          <w:szCs w:val="24"/>
        </w:rPr>
        <w:t>ошкольное образование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Курс   1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Дисциплина ОУД. 01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D71B7">
        <w:rPr>
          <w:rFonts w:ascii="Times New Roman" w:hAnsi="Times New Roman"/>
          <w:sz w:val="24"/>
          <w:szCs w:val="24"/>
        </w:rPr>
        <w:t xml:space="preserve">Русский язык, </w:t>
      </w:r>
    </w:p>
    <w:p w:rsidR="007C3A9C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Объем изученного материала 176 часов</w:t>
      </w:r>
    </w:p>
    <w:p w:rsidR="007C3A9C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Дисциплина ОУД 02</w:t>
      </w:r>
      <w:r>
        <w:rPr>
          <w:rFonts w:ascii="Times New Roman" w:hAnsi="Times New Roman"/>
          <w:sz w:val="24"/>
          <w:szCs w:val="24"/>
        </w:rPr>
        <w:t>.</w:t>
      </w:r>
      <w:r w:rsidRPr="001D71B7">
        <w:rPr>
          <w:rFonts w:ascii="Times New Roman" w:hAnsi="Times New Roman"/>
          <w:sz w:val="24"/>
          <w:szCs w:val="24"/>
        </w:rPr>
        <w:t xml:space="preserve"> Литература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Объем изученного материала </w:t>
      </w:r>
      <w:r>
        <w:rPr>
          <w:rFonts w:ascii="Times New Roman" w:hAnsi="Times New Roman"/>
          <w:sz w:val="24"/>
          <w:szCs w:val="24"/>
        </w:rPr>
        <w:t>293 часа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Форма промежуточного контроля – интегрированный экзамен</w:t>
      </w:r>
      <w:r w:rsidR="00983219">
        <w:rPr>
          <w:rFonts w:ascii="Times New Roman" w:hAnsi="Times New Roman"/>
          <w:sz w:val="24"/>
          <w:szCs w:val="24"/>
        </w:rPr>
        <w:t>(сочинение)</w:t>
      </w:r>
    </w:p>
    <w:p w:rsidR="007C3A9C" w:rsidRPr="005449D5" w:rsidRDefault="007C3A9C" w:rsidP="007C3A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C3A9C" w:rsidRPr="001D71B7" w:rsidRDefault="007C3A9C" w:rsidP="007C3A9C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D71B7">
        <w:rPr>
          <w:rFonts w:ascii="Times New Roman" w:hAnsi="Times New Roman"/>
          <w:sz w:val="24"/>
          <w:szCs w:val="24"/>
        </w:rPr>
        <w:t>Разработчик:  Берестовая</w:t>
      </w:r>
      <w:proofErr w:type="gramEnd"/>
      <w:r w:rsidRPr="001D71B7">
        <w:rPr>
          <w:rFonts w:ascii="Times New Roman" w:hAnsi="Times New Roman"/>
          <w:sz w:val="24"/>
          <w:szCs w:val="24"/>
        </w:rPr>
        <w:t xml:space="preserve"> Н.В.</w:t>
      </w:r>
      <w:r w:rsidR="00AC470C">
        <w:rPr>
          <w:rFonts w:ascii="Times New Roman" w:hAnsi="Times New Roman"/>
          <w:sz w:val="24"/>
          <w:szCs w:val="24"/>
        </w:rPr>
        <w:t>, преподаватель русского языка и литературы</w:t>
      </w:r>
    </w:p>
    <w:p w:rsidR="00AC470C" w:rsidRDefault="007C3A9C" w:rsidP="00AC470C">
      <w:pPr>
        <w:spacing w:line="240" w:lineRule="auto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                         Иванова И.В.</w:t>
      </w:r>
      <w:r w:rsidR="00AC470C">
        <w:rPr>
          <w:rFonts w:ascii="Times New Roman" w:hAnsi="Times New Roman"/>
          <w:sz w:val="24"/>
          <w:szCs w:val="24"/>
        </w:rPr>
        <w:t xml:space="preserve">, </w:t>
      </w:r>
      <w:r w:rsidR="00AC470C">
        <w:rPr>
          <w:rFonts w:ascii="Times New Roman" w:hAnsi="Times New Roman"/>
          <w:sz w:val="24"/>
          <w:szCs w:val="24"/>
        </w:rPr>
        <w:t>преподаватель русского языка и литературы</w:t>
      </w:r>
    </w:p>
    <w:p w:rsidR="007C3A9C" w:rsidRPr="001D71B7" w:rsidRDefault="007C3A9C" w:rsidP="007C3A9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C3A9C" w:rsidRPr="00FF135F" w:rsidRDefault="007C3A9C" w:rsidP="007C3A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D71B7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71B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7C3A9C" w:rsidRPr="00222080" w:rsidRDefault="007C3A9C" w:rsidP="007C3A9C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FF135F">
        <w:rPr>
          <w:rFonts w:ascii="Times New Roman" w:hAnsi="Times New Roman"/>
          <w:b/>
          <w:sz w:val="24"/>
          <w:szCs w:val="24"/>
        </w:rPr>
        <w:t>Русский язык.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FF135F">
        <w:rPr>
          <w:rFonts w:ascii="Times New Roman" w:hAnsi="Times New Roman"/>
          <w:sz w:val="24"/>
          <w:szCs w:val="24"/>
        </w:rPr>
        <w:t xml:space="preserve"> :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Style w:val="10"/>
          <w:sz w:val="24"/>
          <w:szCs w:val="24"/>
        </w:rPr>
      </w:pPr>
      <w:proofErr w:type="spellStart"/>
      <w:r w:rsidRPr="00FF135F">
        <w:rPr>
          <w:rStyle w:val="10"/>
          <w:sz w:val="24"/>
          <w:szCs w:val="24"/>
        </w:rPr>
        <w:t>метапредметные</w:t>
      </w:r>
      <w:proofErr w:type="spellEnd"/>
      <w:r w:rsidRPr="00FF135F">
        <w:rPr>
          <w:rStyle w:val="10"/>
          <w:sz w:val="24"/>
          <w:szCs w:val="24"/>
        </w:rPr>
        <w:t xml:space="preserve">: 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rStyle w:val="21"/>
          <w:rFonts w:ascii="Times New Roman" w:hAnsi="Times New Roman" w:cs="Times New Roman"/>
          <w:sz w:val="24"/>
          <w:szCs w:val="24"/>
        </w:rPr>
        <w:t xml:space="preserve">- </w:t>
      </w:r>
      <w:r w:rsidRPr="00FF135F">
        <w:rPr>
          <w:rStyle w:val="21"/>
          <w:sz w:val="24"/>
          <w:szCs w:val="24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F135F">
        <w:rPr>
          <w:rStyle w:val="21"/>
          <w:sz w:val="24"/>
          <w:szCs w:val="24"/>
        </w:rPr>
        <w:t>межпредметном</w:t>
      </w:r>
      <w:proofErr w:type="spellEnd"/>
      <w:r w:rsidRPr="00FF135F">
        <w:rPr>
          <w:rStyle w:val="21"/>
          <w:sz w:val="24"/>
          <w:szCs w:val="24"/>
        </w:rPr>
        <w:t xml:space="preserve"> уровне;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Style w:val="10"/>
          <w:rFonts w:ascii="Times New Roman" w:hAnsi="Times New Roman"/>
          <w:sz w:val="24"/>
          <w:szCs w:val="24"/>
        </w:rPr>
      </w:pPr>
      <w:r w:rsidRPr="00FF135F">
        <w:rPr>
          <w:rStyle w:val="10"/>
          <w:sz w:val="24"/>
          <w:szCs w:val="24"/>
        </w:rPr>
        <w:t>предметные: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rStyle w:val="21"/>
          <w:rFonts w:ascii="Times New Roman" w:hAnsi="Times New Roman" w:cs="Times New Roman"/>
          <w:sz w:val="24"/>
          <w:szCs w:val="24"/>
        </w:rPr>
        <w:t xml:space="preserve">- </w:t>
      </w:r>
      <w:r w:rsidRPr="00FF135F">
        <w:rPr>
          <w:rStyle w:val="21"/>
          <w:sz w:val="24"/>
          <w:szCs w:val="24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>Проверяемые  умения</w:t>
      </w:r>
      <w:proofErr w:type="gramEnd"/>
      <w:r w:rsidRPr="00FF135F">
        <w:rPr>
          <w:rFonts w:ascii="Times New Roman" w:hAnsi="Times New Roman"/>
          <w:sz w:val="24"/>
          <w:szCs w:val="24"/>
        </w:rPr>
        <w:t>:</w:t>
      </w:r>
      <w:r w:rsidRPr="00FF135F">
        <w:rPr>
          <w:rStyle w:val="21"/>
          <w:sz w:val="24"/>
          <w:szCs w:val="24"/>
        </w:rPr>
        <w:t xml:space="preserve"> 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создавать высказывания на лингвистическую тему;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соблюдать языковые нормы в устной и письменной речи;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выполнять все виды разбора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анализировать особенности употребления основных единиц языка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Проверяемые знания</w:t>
      </w:r>
      <w:r w:rsidRPr="00FF135F">
        <w:rPr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основных уровней языка и языковых единицы, предусмотренных обязательным минимумом знания о фонетической, лексической и грамматической системах русского языка, о тексте и стилях речи;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 о взаимосвязи языка и культуры, основных исторических изменений, произошедших в русском языке;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 источников богатства и выразительности русской речи, изобразительно-выразительных средств</w:t>
      </w:r>
      <w:r w:rsidRPr="00FF135F">
        <w:rPr>
          <w:sz w:val="24"/>
          <w:szCs w:val="24"/>
        </w:rPr>
        <w:t>.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rStyle w:val="21"/>
          <w:sz w:val="24"/>
          <w:szCs w:val="24"/>
        </w:rPr>
        <w:t>Литература.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FF135F">
        <w:rPr>
          <w:rFonts w:ascii="Times New Roman" w:hAnsi="Times New Roman"/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F135F">
        <w:rPr>
          <w:b/>
          <w:bCs/>
          <w:sz w:val="24"/>
          <w:szCs w:val="24"/>
        </w:rPr>
        <w:t>метапредметные</w:t>
      </w:r>
      <w:proofErr w:type="spellEnd"/>
      <w:r w:rsidRPr="00FF135F">
        <w:rPr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sz w:val="24"/>
          <w:szCs w:val="24"/>
        </w:rPr>
        <w:t xml:space="preserve"> − </w:t>
      </w:r>
      <w:r w:rsidRPr="00FF135F">
        <w:rPr>
          <w:rFonts w:ascii="Times New Roman" w:hAnsi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устойчивого интереса к чтению как средству познания других культур, уважительного отношения к ним;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навыков различных видов анализа литературных </w:t>
      </w:r>
      <w:proofErr w:type="spellStart"/>
      <w:proofErr w:type="gramStart"/>
      <w:r w:rsidRPr="00FF135F">
        <w:rPr>
          <w:rFonts w:ascii="Times New Roman" w:hAnsi="Times New Roman"/>
          <w:sz w:val="24"/>
          <w:szCs w:val="24"/>
        </w:rPr>
        <w:t>произ</w:t>
      </w:r>
      <w:proofErr w:type="spellEnd"/>
      <w:r w:rsidRPr="00FF135F">
        <w:rPr>
          <w:rFonts w:ascii="Times New Roman" w:hAnsi="Times New Roman"/>
          <w:sz w:val="24"/>
          <w:szCs w:val="24"/>
        </w:rPr>
        <w:t>- ведений</w:t>
      </w:r>
      <w:proofErr w:type="gramEnd"/>
      <w:r w:rsidRPr="00FF135F">
        <w:rPr>
          <w:rFonts w:ascii="Times New Roman" w:hAnsi="Times New Roman"/>
          <w:sz w:val="24"/>
          <w:szCs w:val="24"/>
        </w:rPr>
        <w:t>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навыками самоанализа и самооценки на основе наблюдений за собственной речью;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умений учитывать исторический, историко-культурный контекст и контекст творчества писателя в процессе анализа </w:t>
      </w:r>
      <w:proofErr w:type="gramStart"/>
      <w:r w:rsidRPr="00FF135F">
        <w:rPr>
          <w:rFonts w:ascii="Times New Roman" w:hAnsi="Times New Roman"/>
          <w:sz w:val="24"/>
          <w:szCs w:val="24"/>
        </w:rPr>
        <w:t xml:space="preserve">художествен- </w:t>
      </w:r>
      <w:proofErr w:type="spellStart"/>
      <w:r w:rsidRPr="00FF135F">
        <w:rPr>
          <w:rFonts w:ascii="Times New Roman" w:hAnsi="Times New Roman"/>
          <w:sz w:val="24"/>
          <w:szCs w:val="24"/>
        </w:rPr>
        <w:t>ного</w:t>
      </w:r>
      <w:proofErr w:type="spellEnd"/>
      <w:proofErr w:type="gramEnd"/>
      <w:r w:rsidRPr="00FF135F">
        <w:rPr>
          <w:rFonts w:ascii="Times New Roman" w:hAnsi="Times New Roman"/>
          <w:sz w:val="24"/>
          <w:szCs w:val="24"/>
        </w:rPr>
        <w:t xml:space="preserve"> произведения; 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lastRenderedPageBreak/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</w:t>
      </w:r>
      <w:proofErr w:type="spellStart"/>
      <w:proofErr w:type="gramStart"/>
      <w:r w:rsidRPr="00FF135F">
        <w:rPr>
          <w:rFonts w:ascii="Times New Roman" w:hAnsi="Times New Roman"/>
          <w:sz w:val="24"/>
          <w:szCs w:val="24"/>
        </w:rPr>
        <w:t>лич</w:t>
      </w:r>
      <w:proofErr w:type="spellEnd"/>
      <w:r w:rsidRPr="00FF135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F135F">
        <w:rPr>
          <w:rFonts w:ascii="Times New Roman" w:hAnsi="Times New Roman"/>
          <w:sz w:val="24"/>
          <w:szCs w:val="24"/>
        </w:rPr>
        <w:t>ностного</w:t>
      </w:r>
      <w:proofErr w:type="spellEnd"/>
      <w:proofErr w:type="gramEnd"/>
      <w:r w:rsidRPr="00FF135F">
        <w:rPr>
          <w:rFonts w:ascii="Times New Roman" w:hAnsi="Times New Roman"/>
          <w:sz w:val="24"/>
          <w:szCs w:val="24"/>
        </w:rPr>
        <w:t xml:space="preserve"> восприятия и интеллектуального понимания;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представлений о системе стилей языка художественной литературы.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 xml:space="preserve"> </w:t>
      </w:r>
      <w:r w:rsidRPr="00FF135F">
        <w:rPr>
          <w:rFonts w:ascii="Times New Roman" w:hAnsi="Times New Roman"/>
          <w:b/>
          <w:bCs/>
          <w:sz w:val="24"/>
          <w:szCs w:val="24"/>
        </w:rPr>
        <w:t>умения: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-воспроизводить содержание литературного произведения, выражать свое мнение о прочитанном произведении;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-определять род </w:t>
      </w:r>
      <w:proofErr w:type="gramStart"/>
      <w:r w:rsidRPr="00FF135F">
        <w:rPr>
          <w:rFonts w:ascii="Times New Roman" w:hAnsi="Times New Roman"/>
          <w:sz w:val="24"/>
          <w:szCs w:val="24"/>
        </w:rPr>
        <w:t>и  жанр</w:t>
      </w:r>
      <w:proofErr w:type="gramEnd"/>
      <w:r w:rsidRPr="00FF135F">
        <w:rPr>
          <w:rFonts w:ascii="Times New Roman" w:hAnsi="Times New Roman"/>
          <w:sz w:val="24"/>
          <w:szCs w:val="24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-сопоставлять литературные произведения, а также их различные художественные, критические и научные интерпретации;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-выявлять авторскую позицию, характеризовать особенности стиля писателя;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-аргументированно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b/>
          <w:bCs/>
          <w:sz w:val="24"/>
          <w:szCs w:val="24"/>
        </w:rPr>
        <w:t>знания</w:t>
      </w:r>
      <w:proofErr w:type="gramEnd"/>
      <w:r w:rsidRPr="00FF135F">
        <w:rPr>
          <w:rFonts w:ascii="Times New Roman" w:hAnsi="Times New Roman"/>
          <w:b/>
          <w:bCs/>
          <w:sz w:val="24"/>
          <w:szCs w:val="24"/>
        </w:rPr>
        <w:t>: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-содержание изученных произведений;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-основные этапы творчества писателей-классиков;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sz w:val="24"/>
          <w:szCs w:val="24"/>
        </w:rPr>
        <w:t>-основные теоретико-литературные понятия</w:t>
      </w:r>
    </w:p>
    <w:p w:rsidR="007C3A9C" w:rsidRPr="00FF135F" w:rsidRDefault="007C3A9C" w:rsidP="007C3A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5F7" w:rsidRPr="00983219" w:rsidRDefault="002125F7" w:rsidP="002125F7">
      <w:pPr>
        <w:tabs>
          <w:tab w:val="left" w:pos="0"/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Критерии оценок содержания и композиционного оформления работ: 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соответствие работы теме и основной мысли высказывания;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полнота раскрытия темы;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последовательность и логичность изложения;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>-</w:t>
      </w:r>
      <w:r w:rsidRPr="00983219">
        <w:rPr>
          <w:rFonts w:ascii="Times New Roman" w:hAnsi="Times New Roman"/>
          <w:sz w:val="24"/>
          <w:szCs w:val="24"/>
        </w:rPr>
        <w:t xml:space="preserve">правильное композиционное оформление работы. </w:t>
      </w:r>
    </w:p>
    <w:p w:rsidR="002125F7" w:rsidRPr="00983219" w:rsidRDefault="002125F7" w:rsidP="002125F7">
      <w:pPr>
        <w:jc w:val="both"/>
        <w:rPr>
          <w:rFonts w:ascii="Times New Roman" w:hAnsi="Times New Roman"/>
          <w:sz w:val="24"/>
          <w:szCs w:val="24"/>
        </w:rPr>
      </w:pPr>
    </w:p>
    <w:p w:rsidR="002125F7" w:rsidRPr="00983219" w:rsidRDefault="002125F7" w:rsidP="002125F7">
      <w:pPr>
        <w:pStyle w:val="23"/>
        <w:ind w:right="27"/>
        <w:rPr>
          <w:sz w:val="22"/>
          <w:szCs w:val="22"/>
          <w:lang w:val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4812"/>
        <w:gridCol w:w="3017"/>
      </w:tblGrid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Содержание и речь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Грамотность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1.Содержание работы полностью соответствует теме.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2.Фактические ошибки отсутствуют.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3.Содержание работы излагается последовательно.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4.Текст отличается богатством лексики, точностью употребления слов, разнообразием синтаксических конструкций.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5.Достигнуты стилевое единство и выразительность текста.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1 недочет в содержании и 1-2 речевых недочета.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Допускается 1 негрубая орфографическая или 1 пунктуационная или 1 грамматическая ошибка.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1.Содержание работы в основном соответствует теме, имеются незначительные отклонения от темы.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2.Содержание в основном достоверно, но имеются единичные фактические неточности.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3.Имеются незначительные нарушения последовательности в изложении мыслей.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4.Лексический и грамматический строй речи достаточно разнообразен.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5.Стиль работы отличается единством и достаточной выразительностью.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не более двух недочетов в содержании и не более 3-4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*2 орфографические + 2 пунктуационные +3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*1 орфографическая + 3 пунктуационные +3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*0 орфографических+4 пунктуационные + 3 грамматические</w:t>
            </w:r>
          </w:p>
          <w:p w:rsidR="002125F7" w:rsidRPr="00983219" w:rsidRDefault="002125F7" w:rsidP="0072579B">
            <w:pPr>
              <w:ind w:left="720"/>
              <w:jc w:val="both"/>
              <w:rPr>
                <w:rFonts w:ascii="Times New Roman" w:hAnsi="Times New Roman"/>
              </w:rPr>
            </w:pP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1.Имеются существенные отклонения от заявленной темы.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2.Работа достоверна в основном своем содержании, но в ней допущены 3-4 фактические ошибки.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 Допущено нарушение последовательности изложения.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4.Лексика бедна, синтаксические конструкции однообразны.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5.Встречается неправильное употребление слов.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6.Стиль работы не отличается единством, речь недостаточно выразительна.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не более 4 недочетов в содержании и 5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*0 орфографических + 5-7 пунктуационных;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*1 орфографическая + 4-7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*2 орфографические + 3-6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*3 орфографические + 5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*4 орфографические + 4 пунктуационные + 4 грамматические ошибки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1.Работа не соответствует заявленной теме.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2.Допущено много фактических неточностей.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3.Нарушена последовательность изложения мыслей во всех частях работы. Отсутствует связь между ними.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4.Лексика крайне бедна, авторские образные выражения и обороты речи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5.Нарушено стилевое единство текста.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6 недочетов в содержании и до 7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*5 и более грубых орфографических ошибок независимо от количества пунктуационных;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*8 и более пунктуационных ошибок независимо от количества орфографических;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Общее количество орфографических и пунктуационных ошибок более 8 при наличии более 5 грамматических.</w:t>
            </w:r>
          </w:p>
        </w:tc>
      </w:tr>
    </w:tbl>
    <w:p w:rsidR="00EC507B" w:rsidRPr="00983219" w:rsidRDefault="00EC507B">
      <w:pPr>
        <w:rPr>
          <w:rFonts w:ascii="Times New Roman" w:hAnsi="Times New Roman"/>
          <w:sz w:val="24"/>
          <w:szCs w:val="24"/>
        </w:rPr>
      </w:pPr>
    </w:p>
    <w:p w:rsidR="002125F7" w:rsidRPr="00983219" w:rsidRDefault="002125F7" w:rsidP="002125F7">
      <w:pPr>
        <w:pStyle w:val="2"/>
        <w:spacing w:before="0" w:beforeAutospacing="0" w:after="0" w:afterAutospacing="0"/>
        <w:textAlignment w:val="baseline"/>
        <w:rPr>
          <w:color w:val="000000"/>
          <w:sz w:val="24"/>
          <w:szCs w:val="24"/>
        </w:rPr>
      </w:pPr>
      <w:r w:rsidRPr="00983219">
        <w:rPr>
          <w:color w:val="000000"/>
          <w:sz w:val="24"/>
          <w:szCs w:val="24"/>
        </w:rPr>
        <w:t>Темы по направлению «Отцы и дети»</w:t>
      </w:r>
    </w:p>
    <w:p w:rsidR="008215F4" w:rsidRPr="00983219" w:rsidRDefault="008215F4" w:rsidP="002125F7">
      <w:pPr>
        <w:pStyle w:val="2"/>
        <w:spacing w:before="0" w:beforeAutospacing="0" w:after="0" w:afterAutospacing="0"/>
        <w:textAlignment w:val="baseline"/>
        <w:rPr>
          <w:color w:val="000000"/>
          <w:sz w:val="24"/>
          <w:szCs w:val="24"/>
        </w:rPr>
      </w:pPr>
    </w:p>
    <w:p w:rsidR="002125F7" w:rsidRPr="00983219" w:rsidRDefault="008215F4">
      <w:pPr>
        <w:rPr>
          <w:rFonts w:ascii="Times New Roman" w:hAnsi="Times New Roman"/>
          <w:color w:val="000000"/>
          <w:sz w:val="24"/>
          <w:szCs w:val="24"/>
        </w:rPr>
      </w:pPr>
      <w:r w:rsidRPr="009832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3219">
        <w:rPr>
          <w:rFonts w:ascii="Times New Roman" w:hAnsi="Times New Roman"/>
          <w:color w:val="000000"/>
          <w:sz w:val="24"/>
          <w:szCs w:val="24"/>
        </w:rPr>
        <w:t>1.</w:t>
      </w:r>
      <w:r w:rsidRPr="00983219">
        <w:rPr>
          <w:rFonts w:ascii="Times New Roman" w:hAnsi="Times New Roman"/>
          <w:color w:val="000000"/>
          <w:sz w:val="24"/>
          <w:szCs w:val="24"/>
        </w:rPr>
        <w:t>Как Вы понимаете выражение «достойный сын своего отца»?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Почему нигилизм свойственен именно молодому поколению?</w:t>
      </w:r>
    </w:p>
    <w:p w:rsidR="008215F4" w:rsidRPr="00983219" w:rsidRDefault="008215F4">
      <w:pPr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>Темы по направлению «Мечта и реальность»</w:t>
      </w:r>
    </w:p>
    <w:p w:rsidR="008215F4" w:rsidRP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8215F4"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характеризует человека его мечта?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Как меняются мечты по мере взросления человека?</w:t>
      </w:r>
    </w:p>
    <w:p w:rsidR="008215F4" w:rsidRPr="00983219" w:rsidRDefault="008215F4" w:rsidP="008215F4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«Месть и великодушие»</w:t>
      </w:r>
    </w:p>
    <w:p w:rsidR="008215F4" w:rsidRP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8215F4"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 ли уметь прощать?</w:t>
      </w:r>
    </w:p>
    <w:p w:rsidR="008215F4" w:rsidRPr="00983219" w:rsidRDefault="009832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215F4" w:rsidRPr="00983219">
        <w:rPr>
          <w:rFonts w:ascii="Times New Roman" w:hAnsi="Times New Roman"/>
          <w:sz w:val="24"/>
          <w:szCs w:val="24"/>
        </w:rPr>
        <w:t xml:space="preserve">Согласны ли Вы с определением древнегреческого философа </w:t>
      </w:r>
      <w:proofErr w:type="spellStart"/>
      <w:r w:rsidR="008215F4" w:rsidRPr="00983219">
        <w:rPr>
          <w:rFonts w:ascii="Times New Roman" w:hAnsi="Times New Roman"/>
          <w:sz w:val="24"/>
          <w:szCs w:val="24"/>
        </w:rPr>
        <w:t>Демокрита</w:t>
      </w:r>
      <w:proofErr w:type="spellEnd"/>
      <w:r w:rsidR="008215F4" w:rsidRPr="00983219">
        <w:rPr>
          <w:rFonts w:ascii="Times New Roman" w:hAnsi="Times New Roman"/>
          <w:sz w:val="24"/>
          <w:szCs w:val="24"/>
        </w:rPr>
        <w:t>: «Великодушие – кротко переносить чужую погрешность»?</w:t>
      </w:r>
    </w:p>
    <w:p w:rsidR="008215F4" w:rsidRPr="00983219" w:rsidRDefault="008215F4" w:rsidP="008215F4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«Искусство и ремесло»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Что важнее в книге – как она написана или о чём?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Согласны ли Вы с утверждением Н.В. Гоголя: «Кто заключил в себе талант, тот чище всех должен быть душою»?</w:t>
      </w:r>
    </w:p>
    <w:p w:rsidR="00A4432F" w:rsidRPr="00983219" w:rsidRDefault="00A4432F" w:rsidP="00A4432F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«Доброта и жестокость»</w:t>
      </w:r>
    </w:p>
    <w:p w:rsidR="00A4432F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983219">
        <w:rPr>
          <w:rFonts w:ascii="Times New Roman" w:hAnsi="Times New Roman"/>
          <w:color w:val="000000"/>
          <w:sz w:val="24"/>
          <w:szCs w:val="24"/>
        </w:rPr>
        <w:t>Как связаны между собой любовь и доброта?</w:t>
      </w:r>
    </w:p>
    <w:p w:rsid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времена можно назвать жестокими?</w:t>
      </w:r>
    </w:p>
    <w:p w:rsidR="004B7D6B" w:rsidRDefault="004B7D6B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7D6B" w:rsidRPr="00983219" w:rsidRDefault="004B7D6B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b/>
          <w:bCs/>
          <w:color w:val="003333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003333"/>
          <w:sz w:val="24"/>
          <w:szCs w:val="24"/>
          <w:lang w:eastAsia="ru-RU"/>
        </w:rPr>
        <w:t xml:space="preserve">Комментарий 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1. Отцы и дети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Данное направление обращено к вечной проблеме человеческого бытия, связанной с неизбежностью смены поколений, гармоничными и дисгармоничными взаимоотношениями «отцов» и «детей». Эта тема затронута во многих произведениях литературы, где рассматриваются различные типы взаимодействия между представителями разных поколений (от конфликтного противостояния до взаимопонимания и преемственности) и выявляются причины противоборства между ними, а также пути их духовного сближения.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2. Мечта и реальность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 xml:space="preserve">Понятия «мечта» и «реальность» во многом противопоставлены и одновременно тесно связаны, они нацеливают на осмысление различных представлений о мире и смысле жизни, на раздумье о том, как реальность порождает мечту и как мечта человека поднимает его над 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lastRenderedPageBreak/>
        <w:t>обыденностью. В литературе немало героев, по-разному относящихся к мечте: одни воодушевлены благородными устремлениями и готовы их воплотить в жизнь, другие оказались в плену прекраснодушных мечтаний, третьи лишены высокой мечты и подчинены низменным целям.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3. Месть и великодушие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В рамках данного направления можно рассуждать о диаметрально противоположных проявлениях человеческой натуры, связанных с представлениями о добре и зле, милосердии и жестокости, миролюбии и агрессии. Понятия «месть» и «великодушие» часто оказываются в центре внимания писателей, которые исследуют реакции человека на жизненные вызовы, на поступки других людей, анализируют поведение героев в ситуации нравственного выбора как в личностном, так и в социально-историческом плане.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4. Искусство и ремесло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Темы данного направления актуализируют представления выпускников о предназначении произведений искусства и мере таланта их создателей, дают возможность поразмышлять о миссии художника и его роли в обществе, о том, где заканчивается ремесло и начинается искусство. Литература постоянно обращается к осмыслению феномена творчества, изображению созидательного труда, помогает раскрыть внутренний мир персонажа через его отношение к искусству и ремеслу.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5. Доброта и жестокость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Данное направление нацеливает выпускников на раздумье о нравственных основах отношения к человеку и всему живому, позволяет размышлять, с одной стороны, о гуманистическом стремлении ценить и беречь жизнь, с другой – об антигуманном желании причинять страдание и боль другим и даже самому себе. Понятия «доброта» и «жестокость» принадлежат к «вечным» категориям, во многих произведениях литературы показаны персонажи, тяготеющие к одному из этих полюсов или проходящие путь нравственного перерождения.</w:t>
      </w:r>
    </w:p>
    <w:p w:rsidR="00983219" w:rsidRPr="005E44FF" w:rsidRDefault="00983219" w:rsidP="005E44FF">
      <w:pPr>
        <w:jc w:val="both"/>
        <w:rPr>
          <w:rFonts w:ascii="Times New Roman" w:hAnsi="Times New Roman"/>
          <w:sz w:val="24"/>
          <w:szCs w:val="24"/>
        </w:rPr>
      </w:pPr>
    </w:p>
    <w:sectPr w:rsidR="00983219" w:rsidRPr="005E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57F33"/>
    <w:multiLevelType w:val="multilevel"/>
    <w:tmpl w:val="12FCB5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1C5A22"/>
    <w:multiLevelType w:val="multilevel"/>
    <w:tmpl w:val="4B3A54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AE6AA4"/>
    <w:multiLevelType w:val="multilevel"/>
    <w:tmpl w:val="B4107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DE6"/>
    <w:rsid w:val="002125F7"/>
    <w:rsid w:val="004B7D6B"/>
    <w:rsid w:val="00570DE6"/>
    <w:rsid w:val="005E44FF"/>
    <w:rsid w:val="007C3A9C"/>
    <w:rsid w:val="008215F4"/>
    <w:rsid w:val="00983219"/>
    <w:rsid w:val="00A4432F"/>
    <w:rsid w:val="00AC470C"/>
    <w:rsid w:val="00EC507B"/>
    <w:rsid w:val="00E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45239-0566-47CF-BF02-D1594575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A9C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2125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A9C"/>
    <w:pPr>
      <w:ind w:left="720"/>
      <w:contextualSpacing/>
    </w:pPr>
  </w:style>
  <w:style w:type="character" w:customStyle="1" w:styleId="10">
    <w:name w:val="Основной текст (10)"/>
    <w:uiPriority w:val="99"/>
    <w:rsid w:val="007C3A9C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">
    <w:name w:val="Основной текст (2)"/>
    <w:uiPriority w:val="99"/>
    <w:rsid w:val="007C3A9C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7C3A9C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7C3A9C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="Century Schoolbook"/>
      <w:sz w:val="21"/>
      <w:szCs w:val="21"/>
    </w:rPr>
  </w:style>
  <w:style w:type="paragraph" w:styleId="23">
    <w:name w:val="Body Text 2"/>
    <w:basedOn w:val="a"/>
    <w:link w:val="24"/>
    <w:uiPriority w:val="99"/>
    <w:rsid w:val="002125F7"/>
    <w:pPr>
      <w:spacing w:after="0" w:line="240" w:lineRule="auto"/>
      <w:ind w:right="-766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125F7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2125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9</cp:revision>
  <dcterms:created xsi:type="dcterms:W3CDTF">2019-10-29T17:25:00Z</dcterms:created>
  <dcterms:modified xsi:type="dcterms:W3CDTF">2019-11-16T18:12:00Z</dcterms:modified>
</cp:coreProperties>
</file>